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E51D" w14:textId="77777777" w:rsidR="00154BE3" w:rsidRDefault="00C71701" w:rsidP="001D2333">
      <w:pPr>
        <w:jc w:val="center"/>
        <w:rPr>
          <w:rFonts w:ascii="ＭＳ ゴシック" w:eastAsia="ＭＳ ゴシック" w:hAnsi="ＭＳ ゴシック"/>
          <w:b/>
        </w:rPr>
      </w:pPr>
      <w:r>
        <w:rPr>
          <w:rFonts w:ascii="ＭＳ ゴシック" w:eastAsia="ＭＳ ゴシック" w:hAnsi="ＭＳ ゴシック" w:hint="eastAsia"/>
          <w:b/>
        </w:rPr>
        <w:t>パラグアイ内政・外交（２０２３年８</w:t>
      </w:r>
      <w:r w:rsidR="00252E45">
        <w:rPr>
          <w:rFonts w:ascii="ＭＳ ゴシック" w:eastAsia="ＭＳ ゴシック" w:hAnsi="ＭＳ ゴシック" w:hint="eastAsia"/>
          <w:b/>
        </w:rPr>
        <w:t>月分）</w:t>
      </w:r>
    </w:p>
    <w:p w14:paraId="21174A33" w14:textId="77777777" w:rsidR="00154BE3" w:rsidRDefault="00252E45" w:rsidP="001D2333">
      <w:pPr>
        <w:jc w:val="center"/>
        <w:rPr>
          <w:rFonts w:ascii="ＭＳ ゴシック" w:eastAsia="ＭＳ ゴシック" w:hAnsi="ＭＳ ゴシック"/>
          <w:b/>
        </w:rPr>
      </w:pPr>
      <w:r>
        <w:rPr>
          <w:rFonts w:ascii="ＭＳ ゴシック" w:eastAsia="ＭＳ ゴシック" w:hAnsi="ＭＳ ゴシック" w:hint="eastAsia"/>
          <w:b/>
        </w:rPr>
        <w:t>政治情勢</w:t>
      </w:r>
    </w:p>
    <w:p w14:paraId="5DC477FC" w14:textId="77777777" w:rsidR="00154BE3" w:rsidRDefault="00252E45" w:rsidP="00806B04">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１　内政</w:t>
      </w:r>
    </w:p>
    <w:p w14:paraId="553BE858" w14:textId="77777777" w:rsidR="00E24404" w:rsidRPr="0035369E" w:rsidRDefault="0035369E" w:rsidP="0035369E">
      <w:pPr>
        <w:rPr>
          <w:rFonts w:ascii="ＭＳ ゴシック" w:eastAsia="ＭＳ ゴシック" w:hAnsi="ＭＳ ゴシック"/>
        </w:rPr>
      </w:pPr>
      <w:r w:rsidRPr="0035369E">
        <w:rPr>
          <w:rFonts w:ascii="ＭＳ ゴシック" w:eastAsia="ＭＳ ゴシック" w:hAnsi="ＭＳ ゴシック" w:hint="eastAsia"/>
        </w:rPr>
        <w:t>（１）</w:t>
      </w:r>
      <w:r w:rsidR="00B04877">
        <w:rPr>
          <w:rFonts w:ascii="ＭＳ ゴシック" w:eastAsia="ＭＳ ゴシック" w:hAnsi="ＭＳ ゴシック" w:hint="eastAsia"/>
          <w:lang w:val="es-PY"/>
        </w:rPr>
        <w:t>ペニャ新政権</w:t>
      </w:r>
      <w:r w:rsidR="00E24404">
        <w:rPr>
          <w:rFonts w:ascii="ＭＳ ゴシック" w:eastAsia="ＭＳ ゴシック" w:hAnsi="ＭＳ ゴシック" w:hint="eastAsia"/>
          <w:lang w:val="es-PY"/>
        </w:rPr>
        <w:t>発足</w:t>
      </w:r>
    </w:p>
    <w:p w14:paraId="764D6416" w14:textId="77777777" w:rsidR="0035369E" w:rsidRDefault="00CD73C1" w:rsidP="00B04877">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アスンシオン設立記念日でもある</w:t>
      </w:r>
      <w:r w:rsidR="00B04877">
        <w:rPr>
          <w:rFonts w:ascii="ＭＳ ゴシック" w:eastAsia="ＭＳ ゴシック" w:hAnsi="ＭＳ ゴシック" w:hint="eastAsia"/>
          <w:lang w:val="es-PY"/>
        </w:rPr>
        <w:t>８月１５日、大統領就任式が開催され、ペニャ新政権が発足した。就任式には、フェリペ６世西国王のほか、ルーラ伯大統領、フェルナンデス亜大統領、ラカジェ・ポウ・ウルグアイ大統領、ボリッチ・チリ大統領、アルセ・ボリビア大統領、</w:t>
      </w:r>
      <w:r>
        <w:rPr>
          <w:rFonts w:ascii="ＭＳ ゴシック" w:eastAsia="ＭＳ ゴシック" w:hAnsi="ＭＳ ゴシック" w:hint="eastAsia"/>
          <w:lang w:val="es-PY"/>
        </w:rPr>
        <w:t>ゴンザルベス・セントビンセント及びグレナディーン諸島首相、</w:t>
      </w:r>
      <w:r w:rsidR="00B04877">
        <w:rPr>
          <w:rFonts w:ascii="ＭＳ ゴシック" w:eastAsia="ＭＳ ゴシック" w:hAnsi="ＭＳ ゴシック" w:hint="eastAsia"/>
          <w:lang w:val="es-PY"/>
        </w:rPr>
        <w:t>頼</w:t>
      </w:r>
      <w:r>
        <w:rPr>
          <w:rFonts w:ascii="ＭＳ ゴシック" w:eastAsia="ＭＳ ゴシック" w:hAnsi="ＭＳ ゴシック" w:hint="eastAsia"/>
          <w:lang w:val="es-PY"/>
        </w:rPr>
        <w:t>清徳</w:t>
      </w:r>
      <w:r w:rsidR="00B04877">
        <w:rPr>
          <w:rFonts w:ascii="ＭＳ ゴシック" w:eastAsia="ＭＳ ゴシック" w:hAnsi="ＭＳ ゴシック" w:hint="eastAsia"/>
          <w:lang w:val="es-PY"/>
        </w:rPr>
        <w:t>（らい</w:t>
      </w:r>
      <w:r>
        <w:rPr>
          <w:rFonts w:ascii="ＭＳ ゴシック" w:eastAsia="ＭＳ ゴシック" w:hAnsi="ＭＳ ゴシック" w:hint="eastAsia"/>
          <w:lang w:val="es-PY"/>
        </w:rPr>
        <w:t>・せいとく</w:t>
      </w:r>
      <w:r w:rsidR="00B04877">
        <w:rPr>
          <w:rFonts w:ascii="ＭＳ ゴシック" w:eastAsia="ＭＳ ゴシック" w:hAnsi="ＭＳ ゴシック" w:hint="eastAsia"/>
          <w:lang w:val="es-PY"/>
        </w:rPr>
        <w:t>）台湾副総統をはじめとする各国</w:t>
      </w:r>
      <w:r>
        <w:rPr>
          <w:rFonts w:ascii="ＭＳ ゴシック" w:eastAsia="ＭＳ ゴシック" w:hAnsi="ＭＳ ゴシック" w:hint="eastAsia"/>
          <w:lang w:val="es-PY"/>
        </w:rPr>
        <w:t>政府・議会、国際・地域機関代表</w:t>
      </w:r>
      <w:r w:rsidR="00B04877">
        <w:rPr>
          <w:rFonts w:ascii="ＭＳ ゴシック" w:eastAsia="ＭＳ ゴシック" w:hAnsi="ＭＳ ゴシック" w:hint="eastAsia"/>
          <w:lang w:val="es-PY"/>
        </w:rPr>
        <w:t>及び企業関係者を含む特別招待者計１０，０００人ほどが参加した。</w:t>
      </w:r>
    </w:p>
    <w:p w14:paraId="1205A452" w14:textId="77777777" w:rsidR="00B04877" w:rsidRDefault="00B04877" w:rsidP="00806B04">
      <w:pPr>
        <w:rPr>
          <w:rFonts w:ascii="ＭＳ ゴシック" w:eastAsia="ＭＳ ゴシック" w:hAnsi="ＭＳ ゴシック"/>
          <w:lang w:val="es-PY"/>
        </w:rPr>
      </w:pPr>
      <w:r>
        <w:rPr>
          <w:rFonts w:ascii="ＭＳ ゴシック" w:eastAsia="ＭＳ ゴシック" w:hAnsi="ＭＳ ゴシック" w:hint="eastAsia"/>
          <w:lang w:val="es-PY"/>
        </w:rPr>
        <w:t xml:space="preserve">　ペニャ</w:t>
      </w:r>
      <w:r w:rsidR="00CD73C1">
        <w:rPr>
          <w:rFonts w:ascii="ＭＳ ゴシック" w:eastAsia="ＭＳ ゴシック" w:hAnsi="ＭＳ ゴシック" w:hint="eastAsia"/>
          <w:lang w:val="es-PY"/>
        </w:rPr>
        <w:t>新大統領の就任式演説の要点は以下のとおり。</w:t>
      </w:r>
    </w:p>
    <w:p w14:paraId="03303118" w14:textId="273B9F84"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ア　</w:t>
      </w:r>
      <w:r w:rsidRPr="00AE1A4B">
        <w:rPr>
          <w:rFonts w:ascii="ＭＳ ゴシック" w:eastAsia="ＭＳ ゴシック" w:hAnsi="ＭＳ ゴシック" w:hint="eastAsia"/>
          <w:lang w:val="es-PY"/>
        </w:rPr>
        <w:t>冒頭の謝意の表明の中で、カルテス・コロラド党首に明示的に言及。</w:t>
      </w:r>
    </w:p>
    <w:p w14:paraId="011D0FE4" w14:textId="7638D511"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イ　</w:t>
      </w:r>
      <w:r w:rsidRPr="00AE1A4B">
        <w:rPr>
          <w:rFonts w:ascii="ＭＳ ゴシック" w:eastAsia="ＭＳ ゴシック" w:hAnsi="ＭＳ ゴシック" w:hint="eastAsia"/>
          <w:lang w:val="es-PY"/>
        </w:rPr>
        <w:t>国の発展に向けたビジョンとして、公共サービスの地方分権推進に言及。教育・医療の問題に政治家が対処していないことに国民の忍耐と寛容は尽きているとし、コンセンサス獲得のための対話と協力の重要性に言及</w:t>
      </w:r>
      <w:r>
        <w:rPr>
          <w:rFonts w:ascii="ＭＳ ゴシック" w:eastAsia="ＭＳ ゴシック" w:hAnsi="ＭＳ ゴシック" w:hint="eastAsia"/>
          <w:lang w:val="es-PY"/>
        </w:rPr>
        <w:t>した</w:t>
      </w:r>
      <w:r w:rsidRPr="00AE1A4B">
        <w:rPr>
          <w:rFonts w:ascii="ＭＳ ゴシック" w:eastAsia="ＭＳ ゴシック" w:hAnsi="ＭＳ ゴシック" w:hint="eastAsia"/>
          <w:lang w:val="es-PY"/>
        </w:rPr>
        <w:t>。</w:t>
      </w:r>
    </w:p>
    <w:p w14:paraId="760AE297" w14:textId="2038F093"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ウ　</w:t>
      </w:r>
      <w:r w:rsidRPr="00AE1A4B">
        <w:rPr>
          <w:rFonts w:ascii="ＭＳ ゴシック" w:eastAsia="ＭＳ ゴシック" w:hAnsi="ＭＳ ゴシック" w:hint="eastAsia"/>
          <w:lang w:val="es-PY"/>
        </w:rPr>
        <w:t>国際問題につき、演説の約４分の１を割いた。国際社会において、水へのアクセス、食料安全保障、エネルギーの３点が地政学的な緊張を生み出しているとし、パラグアイをこれら主要課題で力を持つ国と位置づけた。</w:t>
      </w:r>
    </w:p>
    <w:p w14:paraId="1AA3BA16" w14:textId="54DF46AC"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エ　</w:t>
      </w:r>
      <w:r w:rsidRPr="00AE1A4B">
        <w:rPr>
          <w:rFonts w:ascii="ＭＳ ゴシック" w:eastAsia="ＭＳ ゴシック" w:hAnsi="ＭＳ ゴシック" w:hint="eastAsia"/>
          <w:lang w:val="es-PY"/>
        </w:rPr>
        <w:t>地政学的な視野に立ち同盟と協力を構築するとし、同盟国としての台湾に言及。</w:t>
      </w:r>
    </w:p>
    <w:p w14:paraId="631FDDD0" w14:textId="71F8D971"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オ　</w:t>
      </w:r>
      <w:r w:rsidRPr="00AE1A4B">
        <w:rPr>
          <w:rFonts w:ascii="ＭＳ ゴシック" w:eastAsia="ＭＳ ゴシック" w:hAnsi="ＭＳ ゴシック" w:hint="eastAsia"/>
          <w:lang w:val="es-PY"/>
        </w:rPr>
        <w:t>パラグアイが両大洋間横断回廊により物流の中心地となりつつあるとし、これはパラグアイの（南米における）地理的な中心性をチャンスに変え、近隣諸国や太平洋市場との統合を強化するものと位置づけた。</w:t>
      </w:r>
      <w:r>
        <w:rPr>
          <w:rFonts w:ascii="ＭＳ ゴシック" w:eastAsia="ＭＳ ゴシック" w:hAnsi="ＭＳ ゴシック" w:hint="eastAsia"/>
          <w:lang w:val="es-PY"/>
        </w:rPr>
        <w:t>また、</w:t>
      </w:r>
      <w:r w:rsidRPr="00AE1A4B">
        <w:rPr>
          <w:rFonts w:ascii="ＭＳ ゴシック" w:eastAsia="ＭＳ ゴシック" w:hAnsi="ＭＳ ゴシック" w:hint="eastAsia"/>
          <w:lang w:val="es-PY"/>
        </w:rPr>
        <w:t>メルコスールの機能強化への貢献を、戦略的目標の一つと位置づけた。</w:t>
      </w:r>
    </w:p>
    <w:p w14:paraId="588D5C0A" w14:textId="02C6CB01"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カ　</w:t>
      </w:r>
      <w:r w:rsidRPr="00AE1A4B">
        <w:rPr>
          <w:rFonts w:ascii="ＭＳ ゴシック" w:eastAsia="ＭＳ ゴシック" w:hAnsi="ＭＳ ゴシック" w:hint="eastAsia"/>
          <w:lang w:val="es-PY"/>
        </w:rPr>
        <w:t>ロシアと</w:t>
      </w:r>
      <w:r w:rsidR="00A069DF">
        <w:rPr>
          <w:rFonts w:ascii="ＭＳ ゴシック" w:eastAsia="ＭＳ ゴシック" w:hAnsi="ＭＳ ゴシック" w:hint="eastAsia"/>
          <w:lang w:val="es-PY"/>
        </w:rPr>
        <w:t>の</w:t>
      </w:r>
      <w:r w:rsidRPr="00AE1A4B">
        <w:rPr>
          <w:rFonts w:ascii="ＭＳ ゴシック" w:eastAsia="ＭＳ ゴシック" w:hAnsi="ＭＳ ゴシック" w:hint="eastAsia"/>
          <w:lang w:val="es-PY"/>
        </w:rPr>
        <w:t>経済的、文化的、歴史的な繋がりに言及しつつ、ウクライナ侵攻を「武力による侵略（</w:t>
      </w:r>
      <w:r w:rsidRPr="00AE1A4B">
        <w:rPr>
          <w:rFonts w:ascii="ＭＳ ゴシック" w:eastAsia="ＭＳ ゴシック" w:hAnsi="ＭＳ ゴシック"/>
          <w:lang w:val="es-PY"/>
        </w:rPr>
        <w:t>agresi</w:t>
      </w:r>
      <w:r w:rsidR="00A069DF">
        <w:rPr>
          <w:rFonts w:ascii="ＭＳ ゴシック" w:eastAsia="ＭＳ ゴシック" w:hAnsi="ＭＳ ゴシック"/>
          <w:lang w:val="es-PY"/>
        </w:rPr>
        <w:t>ó</w:t>
      </w:r>
      <w:r w:rsidRPr="00AE1A4B">
        <w:rPr>
          <w:rFonts w:ascii="ＭＳ ゴシック" w:eastAsia="ＭＳ ゴシック" w:hAnsi="ＭＳ ゴシック"/>
          <w:lang w:val="es-PY"/>
        </w:rPr>
        <w:t>n b</w:t>
      </w:r>
      <w:r w:rsidR="00A069DF">
        <w:rPr>
          <w:rFonts w:ascii="ＭＳ ゴシック" w:eastAsia="ＭＳ ゴシック" w:hAnsi="ＭＳ ゴシック"/>
          <w:lang w:val="es-PY"/>
        </w:rPr>
        <w:t>é</w:t>
      </w:r>
      <w:r w:rsidRPr="00AE1A4B">
        <w:rPr>
          <w:rFonts w:ascii="ＭＳ ゴシック" w:eastAsia="ＭＳ ゴシック" w:hAnsi="ＭＳ ゴシック"/>
          <w:lang w:val="es-PY"/>
        </w:rPr>
        <w:t>lica）」と言及。その上で、軍事行動の即時停止と対話を求め、伯やローマ法王の和平イニシアチブを支持。</w:t>
      </w:r>
    </w:p>
    <w:p w14:paraId="17916ED9" w14:textId="695E7A2F" w:rsidR="00AE1A4B" w:rsidRPr="00AE1A4B"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キ　</w:t>
      </w:r>
      <w:r w:rsidRPr="00AE1A4B">
        <w:rPr>
          <w:rFonts w:ascii="ＭＳ ゴシック" w:eastAsia="ＭＳ ゴシック" w:hAnsi="ＭＳ ゴシック" w:hint="eastAsia"/>
          <w:lang w:val="es-PY"/>
        </w:rPr>
        <w:t>経済政策では、政権期間中の新規雇用５０万人の創出につき述べるとともに、財務省と企画庁等の機能の合併により創設する経済</w:t>
      </w:r>
      <w:r w:rsidR="00A069DF">
        <w:rPr>
          <w:rFonts w:ascii="ＭＳ ゴシック" w:eastAsia="ＭＳ ゴシック" w:hAnsi="ＭＳ ゴシック" w:hint="eastAsia"/>
          <w:lang w:val="es-PY"/>
        </w:rPr>
        <w:t>財政</w:t>
      </w:r>
      <w:r w:rsidRPr="00AE1A4B">
        <w:rPr>
          <w:rFonts w:ascii="ＭＳ ゴシック" w:eastAsia="ＭＳ ゴシック" w:hAnsi="ＭＳ ゴシック" w:hint="eastAsia"/>
          <w:lang w:val="es-PY"/>
        </w:rPr>
        <w:t>省を、国の経済政策を策定、調整、監督する官庁と位置づけた。</w:t>
      </w:r>
    </w:p>
    <w:p w14:paraId="5CCCDAF5" w14:textId="488B8D88" w:rsidR="00C71701" w:rsidRDefault="00AE1A4B" w:rsidP="00AE1A4B">
      <w:pPr>
        <w:rPr>
          <w:rFonts w:ascii="ＭＳ ゴシック" w:eastAsia="ＭＳ ゴシック" w:hAnsi="ＭＳ ゴシック"/>
          <w:lang w:val="es-PY"/>
        </w:rPr>
      </w:pPr>
      <w:r>
        <w:rPr>
          <w:rFonts w:ascii="ＭＳ ゴシック" w:eastAsia="ＭＳ ゴシック" w:hAnsi="ＭＳ ゴシック" w:hint="eastAsia"/>
          <w:lang w:val="es-PY"/>
        </w:rPr>
        <w:t xml:space="preserve">ク　</w:t>
      </w:r>
      <w:r w:rsidRPr="00AE1A4B">
        <w:rPr>
          <w:rFonts w:ascii="ＭＳ ゴシック" w:eastAsia="ＭＳ ゴシック" w:hAnsi="ＭＳ ゴシック" w:hint="eastAsia"/>
          <w:lang w:val="es-PY"/>
        </w:rPr>
        <w:t>汚職問題は、独立し、公平かつ迅速で、十分な予算を与えられた司法制度と、明確で、力強く、揺るぎない政治的決断によって解決できるとの信念を述べた。</w:t>
      </w:r>
    </w:p>
    <w:p w14:paraId="0776BF56" w14:textId="77777777" w:rsidR="00AE1A4B" w:rsidRDefault="00AE1A4B" w:rsidP="00AE1A4B">
      <w:pPr>
        <w:rPr>
          <w:rFonts w:ascii="ＭＳ ゴシック" w:eastAsia="ＭＳ ゴシック" w:hAnsi="ＭＳ ゴシック"/>
          <w:lang w:val="es-PY"/>
        </w:rPr>
      </w:pPr>
    </w:p>
    <w:p w14:paraId="39F8DDAB" w14:textId="3A652F76" w:rsidR="00B04877" w:rsidRDefault="00B04877" w:rsidP="00806B04">
      <w:pPr>
        <w:rPr>
          <w:rFonts w:ascii="ＭＳ ゴシック" w:eastAsia="ＭＳ ゴシック" w:hAnsi="ＭＳ ゴシック"/>
          <w:lang w:val="es-PY"/>
        </w:rPr>
      </w:pPr>
      <w:r>
        <w:rPr>
          <w:rFonts w:ascii="ＭＳ ゴシック" w:eastAsia="ＭＳ ゴシック" w:hAnsi="ＭＳ ゴシック" w:hint="eastAsia"/>
          <w:lang w:val="es-PY"/>
        </w:rPr>
        <w:t>（</w:t>
      </w:r>
      <w:r w:rsidR="00AE1A4B">
        <w:rPr>
          <w:rFonts w:ascii="ＭＳ ゴシック" w:eastAsia="ＭＳ ゴシック" w:hAnsi="ＭＳ ゴシック" w:hint="eastAsia"/>
          <w:lang w:val="es-PY"/>
        </w:rPr>
        <w:t>２</w:t>
      </w:r>
      <w:r>
        <w:rPr>
          <w:rFonts w:ascii="ＭＳ ゴシック" w:eastAsia="ＭＳ ゴシック" w:hAnsi="ＭＳ ゴシック" w:hint="eastAsia"/>
          <w:lang w:val="es-PY"/>
        </w:rPr>
        <w:t>）汚職対策をめぐる動き</w:t>
      </w:r>
    </w:p>
    <w:p w14:paraId="4F9F1553" w14:textId="35531CF4" w:rsidR="00B04877" w:rsidRPr="00B04877" w:rsidRDefault="000E169D" w:rsidP="000E169D">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８月</w:t>
      </w:r>
      <w:r w:rsidR="00B04877">
        <w:rPr>
          <w:rFonts w:ascii="ＭＳ ゴシック" w:eastAsia="ＭＳ ゴシック" w:hAnsi="ＭＳ ゴシック" w:hint="eastAsia"/>
          <w:lang w:val="es-PY"/>
        </w:rPr>
        <w:t>１８日、ペニャ新大統領は、</w:t>
      </w:r>
      <w:r w:rsidR="00AE1A4B">
        <w:rPr>
          <w:rFonts w:ascii="ＭＳ ゴシック" w:eastAsia="ＭＳ ゴシック" w:hAnsi="ＭＳ ゴシック" w:hint="eastAsia"/>
          <w:lang w:val="es-PY"/>
        </w:rPr>
        <w:t>オベラル</w:t>
      </w:r>
      <w:r w:rsidR="00B04877">
        <w:rPr>
          <w:rFonts w:ascii="ＭＳ ゴシック" w:eastAsia="ＭＳ ゴシック" w:hAnsi="ＭＳ ゴシック" w:hint="eastAsia"/>
          <w:lang w:val="es-PY"/>
        </w:rPr>
        <w:t>上院議長、ディーセル最高裁判所長官及びロロン検事総長らを集め、汚職対策に関する検討会議を行った。同会合には、ヒメネス官房長官、ラミレス外相及びアルデレテ政治顧問がペニャ新大統領に同席した。</w:t>
      </w:r>
    </w:p>
    <w:p w14:paraId="56BD7724" w14:textId="77777777" w:rsidR="00154BE3" w:rsidRDefault="00252E45" w:rsidP="00806B04">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lastRenderedPageBreak/>
        <w:t>２　外交</w:t>
      </w:r>
    </w:p>
    <w:p w14:paraId="3D90877B" w14:textId="77777777" w:rsidR="00CD73C1" w:rsidRDefault="0035369E" w:rsidP="00B04877">
      <w:pPr>
        <w:rPr>
          <w:rFonts w:ascii="ＭＳ ゴシック" w:eastAsia="ＭＳ ゴシック" w:hAnsi="ＭＳ ゴシック"/>
        </w:rPr>
      </w:pPr>
      <w:r>
        <w:rPr>
          <w:rFonts w:ascii="ＭＳ ゴシック" w:eastAsia="ＭＳ ゴシック" w:hAnsi="ＭＳ ゴシック" w:hint="eastAsia"/>
        </w:rPr>
        <w:t>（１）</w:t>
      </w:r>
      <w:r w:rsidR="00CD73C1">
        <w:rPr>
          <w:rFonts w:ascii="ＭＳ ゴシック" w:eastAsia="ＭＳ ゴシック" w:hAnsi="ＭＳ ゴシック" w:hint="eastAsia"/>
        </w:rPr>
        <w:t>ラミレス外相就任式典</w:t>
      </w:r>
    </w:p>
    <w:p w14:paraId="6CAA46A2" w14:textId="42AC328F" w:rsidR="00CD73C1" w:rsidRDefault="00CD73C1" w:rsidP="00B04877">
      <w:pPr>
        <w:rPr>
          <w:rFonts w:ascii="ＭＳ ゴシック" w:eastAsia="ＭＳ ゴシック" w:hAnsi="ＭＳ ゴシック"/>
        </w:rPr>
      </w:pPr>
      <w:r>
        <w:rPr>
          <w:rFonts w:ascii="ＭＳ ゴシック" w:eastAsia="ＭＳ ゴシック" w:hAnsi="ＭＳ ゴシック" w:hint="eastAsia"/>
        </w:rPr>
        <w:t xml:space="preserve">　</w:t>
      </w:r>
      <w:r w:rsidR="000E169D">
        <w:rPr>
          <w:rFonts w:ascii="ＭＳ ゴシック" w:eastAsia="ＭＳ ゴシック" w:hAnsi="ＭＳ ゴシック" w:hint="eastAsia"/>
        </w:rPr>
        <w:t>８月</w:t>
      </w:r>
      <w:r>
        <w:rPr>
          <w:rFonts w:ascii="ＭＳ ゴシック" w:eastAsia="ＭＳ ゴシック" w:hAnsi="ＭＳ ゴシック" w:hint="eastAsia"/>
        </w:rPr>
        <w:t>１７日、ラミレス外相は外務省にて外相就任式典に参加した。同式典にはアリアナ副大統領、レイテ上院外交委員会委員長、ベルドゥン筆頭外務副大臣、フルートス経済・統合担当副大臣、バイアルディ官房担当副大臣らが出席した。</w:t>
      </w:r>
    </w:p>
    <w:p w14:paraId="5B64A398" w14:textId="77777777" w:rsidR="00CD73C1" w:rsidRDefault="00CD73C1" w:rsidP="00B04877">
      <w:pPr>
        <w:rPr>
          <w:rFonts w:ascii="ＭＳ ゴシック" w:eastAsia="ＭＳ ゴシック" w:hAnsi="ＭＳ ゴシック"/>
        </w:rPr>
      </w:pPr>
      <w:r>
        <w:rPr>
          <w:rFonts w:ascii="ＭＳ ゴシック" w:eastAsia="ＭＳ ゴシック" w:hAnsi="ＭＳ ゴシック" w:hint="eastAsia"/>
        </w:rPr>
        <w:t xml:space="preserve">　ラミレス外相は、パラグアイが域内での効率的な統合のために国の高い利益を守り、堅実で力強い外交政策の構築を目指すとした。地政学的緊張の高まり、食糧安全保障問題、気候変動などの地球規模課題のなかで、パラグアイの外交政策は、これらの課題を大きな機会として対処できるよう、十分にダイナミックで機敏かつ革新的である必要があると強調した。</w:t>
      </w:r>
    </w:p>
    <w:p w14:paraId="3EE4EA0A" w14:textId="77777777" w:rsidR="00C71701" w:rsidRPr="00C71701" w:rsidRDefault="00C71701" w:rsidP="00B04877">
      <w:pPr>
        <w:rPr>
          <w:rFonts w:ascii="ＭＳ ゴシック" w:eastAsia="ＭＳ ゴシック" w:hAnsi="ＭＳ ゴシック"/>
        </w:rPr>
      </w:pPr>
    </w:p>
    <w:p w14:paraId="6EF36A15" w14:textId="4BAA8C3D" w:rsidR="00B04877" w:rsidRPr="00BD5137" w:rsidRDefault="00CD73C1" w:rsidP="00B04877">
      <w:pPr>
        <w:rPr>
          <w:rFonts w:ascii="ＭＳ ゴシック" w:eastAsia="ＭＳ ゴシック" w:hAnsi="ＭＳ ゴシック"/>
        </w:rPr>
      </w:pPr>
      <w:r>
        <w:rPr>
          <w:rFonts w:ascii="ＭＳ ゴシック" w:eastAsia="ＭＳ ゴシック" w:hAnsi="ＭＳ ゴシック" w:hint="eastAsia"/>
        </w:rPr>
        <w:t>（</w:t>
      </w:r>
      <w:r w:rsidR="00AE1A4B">
        <w:rPr>
          <w:rFonts w:ascii="ＭＳ ゴシック" w:eastAsia="ＭＳ ゴシック" w:hAnsi="ＭＳ ゴシック" w:hint="eastAsia"/>
        </w:rPr>
        <w:t>２</w:t>
      </w:r>
      <w:r>
        <w:rPr>
          <w:rFonts w:ascii="ＭＳ ゴシック" w:eastAsia="ＭＳ ゴシック" w:hAnsi="ＭＳ ゴシック" w:hint="eastAsia"/>
        </w:rPr>
        <w:t>）</w:t>
      </w:r>
      <w:r w:rsidR="00B04877">
        <w:rPr>
          <w:rFonts w:ascii="ＭＳ ゴシック" w:eastAsia="ＭＳ ゴシック" w:hAnsi="ＭＳ ゴシック" w:hint="eastAsia"/>
        </w:rPr>
        <w:t>EU教育協力の廃棄案をめぐる動き</w:t>
      </w:r>
    </w:p>
    <w:p w14:paraId="0B39896A" w14:textId="791951A1" w:rsidR="00BD5137" w:rsidRDefault="00B04877" w:rsidP="000D2C29">
      <w:pPr>
        <w:rPr>
          <w:rFonts w:ascii="ＭＳ ゴシック" w:eastAsia="ＭＳ ゴシック" w:hAnsi="ＭＳ ゴシック"/>
        </w:rPr>
      </w:pPr>
      <w:r>
        <w:rPr>
          <w:rFonts w:ascii="ＭＳ ゴシック" w:eastAsia="ＭＳ ゴシック" w:hAnsi="ＭＳ ゴシック" w:hint="eastAsia"/>
        </w:rPr>
        <w:t xml:space="preserve">　</w:t>
      </w:r>
      <w:r w:rsidR="000E169D">
        <w:rPr>
          <w:rFonts w:ascii="ＭＳ ゴシック" w:eastAsia="ＭＳ ゴシック" w:hAnsi="ＭＳ ゴシック" w:hint="eastAsia"/>
        </w:rPr>
        <w:t>８月</w:t>
      </w:r>
      <w:r w:rsidR="00AE1A4B">
        <w:rPr>
          <w:rFonts w:ascii="ＭＳ ゴシック" w:eastAsia="ＭＳ ゴシック" w:hAnsi="ＭＳ ゴシック" w:hint="eastAsia"/>
        </w:rPr>
        <w:t>９</w:t>
      </w:r>
      <w:r>
        <w:rPr>
          <w:rFonts w:ascii="ＭＳ ゴシック" w:eastAsia="ＭＳ ゴシック" w:hAnsi="ＭＳ ゴシック" w:hint="eastAsia"/>
        </w:rPr>
        <w:t>日、昨年</w:t>
      </w:r>
      <w:r w:rsidR="00AE1A4B">
        <w:rPr>
          <w:rFonts w:ascii="ＭＳ ゴシック" w:eastAsia="ＭＳ ゴシック" w:hAnsi="ＭＳ ゴシック" w:hint="eastAsia"/>
        </w:rPr>
        <w:t>１２</w:t>
      </w:r>
      <w:r>
        <w:rPr>
          <w:rFonts w:ascii="ＭＳ ゴシック" w:eastAsia="ＭＳ ゴシック" w:hAnsi="ＭＳ ゴシック" w:hint="eastAsia"/>
        </w:rPr>
        <w:t>月より国会審議にかけられていたEUのパラグアイに対する教育協力の廃棄案が、下院で可決された。同決定をうけ、当地EU代表部は、</w:t>
      </w:r>
      <w:r w:rsidR="00AE1A4B">
        <w:rPr>
          <w:rFonts w:ascii="ＭＳ ゴシック" w:eastAsia="ＭＳ ゴシック" w:hAnsi="ＭＳ ゴシック" w:hint="eastAsia"/>
        </w:rPr>
        <w:t>当該決定</w:t>
      </w:r>
      <w:r>
        <w:rPr>
          <w:rFonts w:ascii="ＭＳ ゴシック" w:eastAsia="ＭＳ ゴシック" w:hAnsi="ＭＳ ゴシック" w:hint="eastAsia"/>
        </w:rPr>
        <w:t>を非難する声明文を</w:t>
      </w:r>
      <w:r w:rsidR="00AE1A4B">
        <w:rPr>
          <w:rFonts w:ascii="ＭＳ ゴシック" w:eastAsia="ＭＳ ゴシック" w:hAnsi="ＭＳ ゴシック" w:hint="eastAsia"/>
        </w:rPr>
        <w:t>発出</w:t>
      </w:r>
      <w:r>
        <w:rPr>
          <w:rFonts w:ascii="ＭＳ ゴシック" w:eastAsia="ＭＳ ゴシック" w:hAnsi="ＭＳ ゴシック" w:hint="eastAsia"/>
        </w:rPr>
        <w:t>。</w:t>
      </w:r>
    </w:p>
    <w:p w14:paraId="39595CA2" w14:textId="4691F959" w:rsidR="00B04877" w:rsidRDefault="00B04877" w:rsidP="000D2C29">
      <w:pPr>
        <w:rPr>
          <w:rFonts w:ascii="ＭＳ ゴシック" w:eastAsia="ＭＳ ゴシック" w:hAnsi="ＭＳ ゴシック"/>
        </w:rPr>
      </w:pPr>
      <w:r>
        <w:rPr>
          <w:rFonts w:ascii="ＭＳ ゴシック" w:eastAsia="ＭＳ ゴシック" w:hAnsi="ＭＳ ゴシック" w:hint="eastAsia"/>
        </w:rPr>
        <w:t xml:space="preserve">　</w:t>
      </w:r>
      <w:r w:rsidR="000E169D">
        <w:rPr>
          <w:rFonts w:ascii="ＭＳ ゴシック" w:eastAsia="ＭＳ ゴシック" w:hAnsi="ＭＳ ゴシック" w:hint="eastAsia"/>
        </w:rPr>
        <w:t>８月</w:t>
      </w:r>
      <w:r>
        <w:rPr>
          <w:rFonts w:ascii="ＭＳ ゴシック" w:eastAsia="ＭＳ ゴシック" w:hAnsi="ＭＳ ゴシック" w:hint="eastAsia"/>
        </w:rPr>
        <w:t>１８日、ラミレス外相は</w:t>
      </w:r>
      <w:r w:rsidR="00AE1A4B">
        <w:rPr>
          <w:rFonts w:ascii="ＭＳ ゴシック" w:eastAsia="ＭＳ ゴシック" w:hAnsi="ＭＳ ゴシック" w:hint="eastAsia"/>
        </w:rPr>
        <w:t>ガルシア</w:t>
      </w:r>
      <w:r>
        <w:rPr>
          <w:rFonts w:ascii="ＭＳ ゴシック" w:eastAsia="ＭＳ ゴシック" w:hAnsi="ＭＳ ゴシック" w:hint="eastAsia"/>
        </w:rPr>
        <w:t>EU大使と面会し、</w:t>
      </w:r>
      <w:r w:rsidR="00E232EA">
        <w:rPr>
          <w:rFonts w:ascii="ＭＳ ゴシック" w:eastAsia="ＭＳ ゴシック" w:hAnsi="ＭＳ ゴシック" w:hint="eastAsia"/>
        </w:rPr>
        <w:t>その後の記者会見にて教育協力の廃棄案をめぐる動きを中心として</w:t>
      </w:r>
      <w:r>
        <w:rPr>
          <w:rFonts w:ascii="ＭＳ ゴシック" w:eastAsia="ＭＳ ゴシック" w:hAnsi="ＭＳ ゴシック" w:hint="eastAsia"/>
        </w:rPr>
        <w:t>パラグアイ・EU関係について幅広く意見交換した</w:t>
      </w:r>
      <w:r w:rsidR="00E232EA">
        <w:rPr>
          <w:rFonts w:ascii="ＭＳ ゴシック" w:eastAsia="ＭＳ ゴシック" w:hAnsi="ＭＳ ゴシック" w:hint="eastAsia"/>
        </w:rPr>
        <w:t>旨述べた</w:t>
      </w:r>
      <w:r>
        <w:rPr>
          <w:rFonts w:ascii="ＭＳ ゴシック" w:eastAsia="ＭＳ ゴシック" w:hAnsi="ＭＳ ゴシック" w:hint="eastAsia"/>
        </w:rPr>
        <w:t>。</w:t>
      </w:r>
      <w:r w:rsidR="00E232EA">
        <w:rPr>
          <w:rFonts w:ascii="ＭＳ ゴシック" w:eastAsia="ＭＳ ゴシック" w:hAnsi="ＭＳ ゴシック" w:hint="eastAsia"/>
        </w:rPr>
        <w:t>ラミレス外相は、国内憲法並びにパラグアイ社会の伝統と価値観に沿った形で本件の解決に向けて取り組んでいく旨述べた。</w:t>
      </w:r>
    </w:p>
    <w:p w14:paraId="34438460" w14:textId="77777777" w:rsidR="00B04877" w:rsidRPr="00E232EA" w:rsidRDefault="00B04877" w:rsidP="000D2C29">
      <w:pPr>
        <w:rPr>
          <w:rFonts w:ascii="ＭＳ ゴシック" w:eastAsia="ＭＳ ゴシック" w:hAnsi="ＭＳ ゴシック"/>
        </w:rPr>
      </w:pPr>
    </w:p>
    <w:p w14:paraId="1D3A2255" w14:textId="71B8E500" w:rsidR="00BC0DC5" w:rsidRDefault="00BC0DC5" w:rsidP="000D2C29">
      <w:pPr>
        <w:rPr>
          <w:rFonts w:ascii="ＭＳ ゴシック" w:eastAsia="ＭＳ ゴシック" w:hAnsi="ＭＳ ゴシック"/>
        </w:rPr>
      </w:pPr>
      <w:r>
        <w:rPr>
          <w:rFonts w:ascii="ＭＳ ゴシック" w:eastAsia="ＭＳ ゴシック" w:hAnsi="ＭＳ ゴシック" w:hint="eastAsia"/>
        </w:rPr>
        <w:t>（</w:t>
      </w:r>
      <w:r w:rsidR="00E232EA">
        <w:rPr>
          <w:rFonts w:ascii="ＭＳ ゴシック" w:eastAsia="ＭＳ ゴシック" w:hAnsi="ＭＳ ゴシック" w:hint="eastAsia"/>
        </w:rPr>
        <w:t>３</w:t>
      </w:r>
      <w:r>
        <w:rPr>
          <w:rFonts w:ascii="ＭＳ ゴシック" w:eastAsia="ＭＳ ゴシック" w:hAnsi="ＭＳ ゴシック" w:hint="eastAsia"/>
        </w:rPr>
        <w:t>）メルコスール</w:t>
      </w:r>
      <w:r w:rsidR="00E232EA">
        <w:rPr>
          <w:rFonts w:ascii="ＭＳ ゴシック" w:eastAsia="ＭＳ ゴシック" w:hAnsi="ＭＳ ゴシック" w:hint="eastAsia"/>
        </w:rPr>
        <w:t>議会</w:t>
      </w:r>
      <w:r>
        <w:rPr>
          <w:rFonts w:ascii="ＭＳ ゴシック" w:eastAsia="ＭＳ ゴシック" w:hAnsi="ＭＳ ゴシック" w:hint="eastAsia"/>
        </w:rPr>
        <w:t>議員</w:t>
      </w:r>
      <w:r w:rsidR="00E232EA">
        <w:rPr>
          <w:rFonts w:ascii="ＭＳ ゴシック" w:eastAsia="ＭＳ ゴシック" w:hAnsi="ＭＳ ゴシック" w:hint="eastAsia"/>
        </w:rPr>
        <w:t>の選出及び派遣</w:t>
      </w:r>
    </w:p>
    <w:p w14:paraId="5A43C6FB" w14:textId="64057317" w:rsidR="00BC0DC5" w:rsidRDefault="00BC0DC5" w:rsidP="000D2C29">
      <w:pPr>
        <w:rPr>
          <w:rFonts w:ascii="ＭＳ ゴシック" w:eastAsia="ＭＳ ゴシック" w:hAnsi="ＭＳ ゴシック"/>
        </w:rPr>
      </w:pPr>
      <w:r>
        <w:rPr>
          <w:rFonts w:ascii="ＭＳ ゴシック" w:eastAsia="ＭＳ ゴシック" w:hAnsi="ＭＳ ゴシック" w:hint="eastAsia"/>
        </w:rPr>
        <w:t xml:space="preserve">　</w:t>
      </w:r>
      <w:r w:rsidR="000E169D">
        <w:rPr>
          <w:rFonts w:ascii="ＭＳ ゴシック" w:eastAsia="ＭＳ ゴシック" w:hAnsi="ＭＳ ゴシック" w:hint="eastAsia"/>
        </w:rPr>
        <w:t>８月</w:t>
      </w:r>
      <w:r>
        <w:rPr>
          <w:rFonts w:ascii="ＭＳ ゴシック" w:eastAsia="ＭＳ ゴシック" w:hAnsi="ＭＳ ゴシック" w:hint="eastAsia"/>
        </w:rPr>
        <w:t>１日、</w:t>
      </w:r>
      <w:r>
        <w:rPr>
          <w:rFonts w:ascii="ＭＳ ゴシック" w:eastAsia="ＭＳ ゴシック" w:hAnsi="ＭＳ ゴシック"/>
        </w:rPr>
        <w:t>議会はメルコスール議員パラグアイ代表を決定し</w:t>
      </w:r>
      <w:r>
        <w:rPr>
          <w:rFonts w:ascii="ＭＳ ゴシック" w:eastAsia="ＭＳ ゴシック" w:hAnsi="ＭＳ ゴシック" w:hint="eastAsia"/>
        </w:rPr>
        <w:t>、</w:t>
      </w:r>
      <w:r w:rsidRPr="00BC0DC5">
        <w:rPr>
          <w:rFonts w:ascii="ＭＳ ゴシック" w:eastAsia="ＭＳ ゴシック" w:hAnsi="ＭＳ ゴシック"/>
        </w:rPr>
        <w:t>ハームス下院議員</w:t>
      </w:r>
      <w:r w:rsidR="000E169D">
        <w:rPr>
          <w:rFonts w:ascii="ＭＳ ゴシック" w:eastAsia="ＭＳ ゴシック" w:hAnsi="ＭＳ ゴシック" w:hint="eastAsia"/>
        </w:rPr>
        <w:t>（カルテス派）</w:t>
      </w:r>
      <w:r w:rsidRPr="00BC0DC5">
        <w:rPr>
          <w:rFonts w:ascii="ＭＳ ゴシック" w:eastAsia="ＭＳ ゴシック" w:hAnsi="ＭＳ ゴシック"/>
        </w:rPr>
        <w:t>がパラグアイのメルコスール議員団を率いる</w:t>
      </w:r>
      <w:r>
        <w:rPr>
          <w:rFonts w:ascii="ＭＳ ゴシック" w:eastAsia="ＭＳ ゴシック" w:hAnsi="ＭＳ ゴシック" w:hint="eastAsia"/>
        </w:rPr>
        <w:t>ことが決定された</w:t>
      </w:r>
      <w:r w:rsidRPr="00BC0DC5">
        <w:rPr>
          <w:rFonts w:ascii="ＭＳ ゴシック" w:eastAsia="ＭＳ ゴシック" w:hAnsi="ＭＳ ゴシック"/>
        </w:rPr>
        <w:t>。</w:t>
      </w:r>
      <w:r>
        <w:rPr>
          <w:rFonts w:ascii="ＭＳ ゴシック" w:eastAsia="ＭＳ ゴシック" w:hAnsi="ＭＳ ゴシック" w:hint="eastAsia"/>
        </w:rPr>
        <w:t>７日、モンテビデオにて</w:t>
      </w:r>
      <w:r w:rsidR="00E232EA">
        <w:rPr>
          <w:rFonts w:ascii="ＭＳ ゴシック" w:eastAsia="ＭＳ ゴシック" w:hAnsi="ＭＳ ゴシック" w:hint="eastAsia"/>
        </w:rPr>
        <w:t>パラグアイの新議員団にとって初となる通常会</w:t>
      </w:r>
      <w:r>
        <w:rPr>
          <w:rFonts w:ascii="ＭＳ ゴシック" w:eastAsia="ＭＳ ゴシック" w:hAnsi="ＭＳ ゴシック" w:hint="eastAsia"/>
        </w:rPr>
        <w:t>が</w:t>
      </w:r>
      <w:r w:rsidR="00A069DF">
        <w:rPr>
          <w:rFonts w:ascii="ＭＳ ゴシック" w:eastAsia="ＭＳ ゴシック" w:hAnsi="ＭＳ ゴシック" w:hint="eastAsia"/>
        </w:rPr>
        <w:t>開催</w:t>
      </w:r>
      <w:r>
        <w:rPr>
          <w:rFonts w:ascii="ＭＳ ゴシック" w:eastAsia="ＭＳ ゴシック" w:hAnsi="ＭＳ ゴシック" w:hint="eastAsia"/>
        </w:rPr>
        <w:t>された。</w:t>
      </w:r>
    </w:p>
    <w:p w14:paraId="75357C8C" w14:textId="4B237EC0" w:rsidR="00BC0DC5" w:rsidRDefault="000E169D" w:rsidP="00BC0DC5">
      <w:pPr>
        <w:ind w:firstLineChars="100" w:firstLine="210"/>
        <w:rPr>
          <w:rFonts w:ascii="ＭＳ ゴシック" w:eastAsia="ＭＳ ゴシック" w:hAnsi="ＭＳ ゴシック"/>
        </w:rPr>
      </w:pPr>
      <w:r>
        <w:rPr>
          <w:rFonts w:ascii="ＭＳ ゴシック" w:eastAsia="ＭＳ ゴシック" w:hAnsi="ＭＳ ゴシック" w:hint="eastAsia"/>
        </w:rPr>
        <w:t>８月８日、</w:t>
      </w:r>
      <w:r w:rsidR="00BC0DC5">
        <w:rPr>
          <w:rFonts w:ascii="ＭＳ ゴシック" w:eastAsia="ＭＳ ゴシック" w:hAnsi="ＭＳ ゴシック" w:hint="eastAsia"/>
        </w:rPr>
        <w:t>ハームス</w:t>
      </w:r>
      <w:r>
        <w:rPr>
          <w:rFonts w:ascii="ＭＳ ゴシック" w:eastAsia="ＭＳ ゴシック" w:hAnsi="ＭＳ ゴシック" w:hint="eastAsia"/>
        </w:rPr>
        <w:t>・メルコスール議員団パラグアイ代表</w:t>
      </w:r>
      <w:r w:rsidR="00BC0DC5" w:rsidRPr="00BC0DC5">
        <w:rPr>
          <w:rFonts w:ascii="ＭＳ ゴシック" w:eastAsia="ＭＳ ゴシック" w:hAnsi="ＭＳ ゴシック" w:hint="eastAsia"/>
        </w:rPr>
        <w:t>は、</w:t>
      </w:r>
      <w:r w:rsidR="00BC0DC5">
        <w:rPr>
          <w:rFonts w:ascii="ＭＳ ゴシック" w:eastAsia="ＭＳ ゴシック" w:hAnsi="ＭＳ ゴシック" w:hint="eastAsia"/>
        </w:rPr>
        <w:t>１</w:t>
      </w:r>
      <w:r w:rsidR="00BC0DC5" w:rsidRPr="00BC0DC5">
        <w:rPr>
          <w:rFonts w:ascii="ＭＳ ゴシック" w:eastAsia="ＭＳ ゴシック" w:hAnsi="ＭＳ ゴシック"/>
        </w:rPr>
        <w:t>カ月ほど前ブラジルを訪問</w:t>
      </w:r>
      <w:r w:rsidR="00E232EA">
        <w:rPr>
          <w:rFonts w:ascii="ＭＳ ゴシック" w:eastAsia="ＭＳ ゴシック" w:hAnsi="ＭＳ ゴシック" w:hint="eastAsia"/>
        </w:rPr>
        <w:t>していた際</w:t>
      </w:r>
      <w:r w:rsidR="00BC0DC5" w:rsidRPr="00BC0DC5">
        <w:rPr>
          <w:rFonts w:ascii="ＭＳ ゴシック" w:eastAsia="ＭＳ ゴシック" w:hAnsi="ＭＳ ゴシック"/>
        </w:rPr>
        <w:t>に米国政府から</w:t>
      </w:r>
      <w:r w:rsidR="00BC0DC5">
        <w:rPr>
          <w:rFonts w:ascii="ＭＳ ゴシック" w:eastAsia="ＭＳ ゴシック" w:hAnsi="ＭＳ ゴシック" w:hint="eastAsia"/>
        </w:rPr>
        <w:t>ビザの取り消しに関する通知を</w:t>
      </w:r>
      <w:r w:rsidR="00BC0DC5">
        <w:rPr>
          <w:rFonts w:ascii="ＭＳ ゴシック" w:eastAsia="ＭＳ ゴシック" w:hAnsi="ＭＳ ゴシック"/>
        </w:rPr>
        <w:t>メールで</w:t>
      </w:r>
      <w:r w:rsidR="00BC0DC5" w:rsidRPr="00BC0DC5">
        <w:rPr>
          <w:rFonts w:ascii="ＭＳ ゴシック" w:eastAsia="ＭＳ ゴシック" w:hAnsi="ＭＳ ゴシック"/>
        </w:rPr>
        <w:t>受けたことを明らかにした</w:t>
      </w:r>
      <w:r w:rsidR="00BC0DC5">
        <w:rPr>
          <w:rFonts w:ascii="ＭＳ ゴシック" w:eastAsia="ＭＳ ゴシック" w:hAnsi="ＭＳ ゴシック" w:hint="eastAsia"/>
        </w:rPr>
        <w:t>。</w:t>
      </w:r>
    </w:p>
    <w:p w14:paraId="4D764339" w14:textId="77777777" w:rsidR="00E232EA" w:rsidRDefault="00E232EA" w:rsidP="000D2C29">
      <w:pPr>
        <w:rPr>
          <w:rFonts w:ascii="ＭＳ ゴシック" w:eastAsia="ＭＳ ゴシック" w:hAnsi="ＭＳ ゴシック"/>
        </w:rPr>
      </w:pPr>
    </w:p>
    <w:p w14:paraId="21995C77" w14:textId="74507B2C" w:rsidR="00B04877" w:rsidRDefault="00B04877" w:rsidP="000D2C29">
      <w:pPr>
        <w:rPr>
          <w:rFonts w:ascii="ＭＳ ゴシック" w:eastAsia="ＭＳ ゴシック" w:hAnsi="ＭＳ ゴシック"/>
        </w:rPr>
      </w:pPr>
      <w:r>
        <w:rPr>
          <w:rFonts w:ascii="ＭＳ ゴシック" w:eastAsia="ＭＳ ゴシック" w:hAnsi="ＭＳ ゴシック" w:hint="eastAsia"/>
        </w:rPr>
        <w:t>（</w:t>
      </w:r>
      <w:r w:rsidR="00E232EA">
        <w:rPr>
          <w:rFonts w:ascii="ＭＳ ゴシック" w:eastAsia="ＭＳ ゴシック" w:hAnsi="ＭＳ ゴシック" w:hint="eastAsia"/>
        </w:rPr>
        <w:t>４</w:t>
      </w:r>
      <w:r>
        <w:rPr>
          <w:rFonts w:ascii="ＭＳ ゴシック" w:eastAsia="ＭＳ ゴシック" w:hAnsi="ＭＳ ゴシック" w:hint="eastAsia"/>
        </w:rPr>
        <w:t>）パラグアイ・パラナ</w:t>
      </w:r>
      <w:r w:rsidR="00A069DF">
        <w:rPr>
          <w:rFonts w:ascii="ＭＳ ゴシック" w:eastAsia="ＭＳ ゴシック" w:hAnsi="ＭＳ ゴシック" w:hint="eastAsia"/>
        </w:rPr>
        <w:t>水路</w:t>
      </w:r>
      <w:r>
        <w:rPr>
          <w:rFonts w:ascii="ＭＳ ゴシック" w:eastAsia="ＭＳ ゴシック" w:hAnsi="ＭＳ ゴシック" w:hint="eastAsia"/>
        </w:rPr>
        <w:t>通</w:t>
      </w:r>
      <w:r w:rsidR="00A069DF">
        <w:rPr>
          <w:rFonts w:ascii="ＭＳ ゴシック" w:eastAsia="ＭＳ ゴシック" w:hAnsi="ＭＳ ゴシック" w:hint="eastAsia"/>
        </w:rPr>
        <w:t>航</w:t>
      </w:r>
      <w:r>
        <w:rPr>
          <w:rFonts w:ascii="ＭＳ ゴシック" w:eastAsia="ＭＳ ゴシック" w:hAnsi="ＭＳ ゴシック" w:hint="eastAsia"/>
        </w:rPr>
        <w:t>料問題をめぐる動き</w:t>
      </w:r>
    </w:p>
    <w:p w14:paraId="137CF442" w14:textId="5BD2B2C3" w:rsidR="00B04877" w:rsidRDefault="000E169D" w:rsidP="00B04877">
      <w:pPr>
        <w:ind w:firstLineChars="100" w:firstLine="210"/>
        <w:rPr>
          <w:rFonts w:ascii="ＭＳ ゴシック" w:eastAsia="ＭＳ ゴシック" w:hAnsi="ＭＳ ゴシック"/>
        </w:rPr>
      </w:pPr>
      <w:r>
        <w:rPr>
          <w:rFonts w:ascii="ＭＳ ゴシック" w:eastAsia="ＭＳ ゴシック" w:hAnsi="ＭＳ ゴシック" w:hint="eastAsia"/>
        </w:rPr>
        <w:t>８月</w:t>
      </w:r>
      <w:r w:rsidR="00B04877">
        <w:rPr>
          <w:rFonts w:ascii="ＭＳ ゴシック" w:eastAsia="ＭＳ ゴシック" w:hAnsi="ＭＳ ゴシック" w:hint="eastAsia"/>
        </w:rPr>
        <w:t>１７日、亜外務省は亜に駐在する関係各国大使を招き通</w:t>
      </w:r>
      <w:r w:rsidR="00A069DF">
        <w:rPr>
          <w:rFonts w:ascii="ＭＳ ゴシック" w:eastAsia="ＭＳ ゴシック" w:hAnsi="ＭＳ ゴシック" w:hint="eastAsia"/>
        </w:rPr>
        <w:t>航</w:t>
      </w:r>
      <w:r w:rsidR="00B04877">
        <w:rPr>
          <w:rFonts w:ascii="ＭＳ ゴシック" w:eastAsia="ＭＳ ゴシック" w:hAnsi="ＭＳ ゴシック" w:hint="eastAsia"/>
        </w:rPr>
        <w:t>料に関する立場を説明。翌１８日、ラミレス外相はパラグアイ外務省にて国内関係者と会合を開き、同問題に関して改めて亜への批判を示した。</w:t>
      </w:r>
    </w:p>
    <w:p w14:paraId="3BB35634" w14:textId="6F0AC03F" w:rsidR="00B04877" w:rsidRDefault="00B04877" w:rsidP="000D2C29">
      <w:pPr>
        <w:rPr>
          <w:rFonts w:ascii="ＭＳ ゴシック" w:eastAsia="ＭＳ ゴシック" w:hAnsi="ＭＳ ゴシック"/>
        </w:rPr>
      </w:pPr>
      <w:r>
        <w:rPr>
          <w:rFonts w:ascii="ＭＳ ゴシック" w:eastAsia="ＭＳ ゴシック" w:hAnsi="ＭＳ ゴシック" w:hint="eastAsia"/>
        </w:rPr>
        <w:t xml:space="preserve">　３０日</w:t>
      </w:r>
      <w:r w:rsidR="00920907">
        <w:rPr>
          <w:rFonts w:ascii="ＭＳ ゴシック" w:eastAsia="ＭＳ ゴシック" w:hAnsi="ＭＳ ゴシック" w:hint="eastAsia"/>
        </w:rPr>
        <w:t>、ボリビアにてパラグアイ・パラナ</w:t>
      </w:r>
      <w:r w:rsidR="00A069DF">
        <w:rPr>
          <w:rFonts w:ascii="ＭＳ ゴシック" w:eastAsia="ＭＳ ゴシック" w:hAnsi="ＭＳ ゴシック" w:hint="eastAsia"/>
        </w:rPr>
        <w:t>水路</w:t>
      </w:r>
      <w:r w:rsidR="00920907">
        <w:rPr>
          <w:rFonts w:ascii="ＭＳ ゴシック" w:eastAsia="ＭＳ ゴシック" w:hAnsi="ＭＳ ゴシック" w:hint="eastAsia"/>
        </w:rPr>
        <w:t>に関する政府間委員会の</w:t>
      </w:r>
      <w:r>
        <w:rPr>
          <w:rFonts w:ascii="ＭＳ ゴシック" w:eastAsia="ＭＳ ゴシック" w:hAnsi="ＭＳ ゴシック" w:hint="eastAsia"/>
        </w:rPr>
        <w:t>会合が開催され</w:t>
      </w:r>
      <w:r w:rsidR="00920907">
        <w:rPr>
          <w:rFonts w:ascii="ＭＳ ゴシック" w:eastAsia="ＭＳ ゴシック" w:hAnsi="ＭＳ ゴシック" w:hint="eastAsia"/>
        </w:rPr>
        <w:t>、パラグアイ、ブラジル、ボリビア及びウルグアイの４か国は、アルゼンチンの一方的な通</w:t>
      </w:r>
      <w:r w:rsidR="00A069DF">
        <w:rPr>
          <w:rFonts w:ascii="ＭＳ ゴシック" w:eastAsia="ＭＳ ゴシック" w:hAnsi="ＭＳ ゴシック" w:hint="eastAsia"/>
        </w:rPr>
        <w:t>航</w:t>
      </w:r>
      <w:r w:rsidR="00920907">
        <w:rPr>
          <w:rFonts w:ascii="ＭＳ ゴシック" w:eastAsia="ＭＳ ゴシック" w:hAnsi="ＭＳ ゴシック" w:hint="eastAsia"/>
        </w:rPr>
        <w:t>料徴収に対して改めて非難を表明した</w:t>
      </w:r>
      <w:r>
        <w:rPr>
          <w:rFonts w:ascii="ＭＳ ゴシック" w:eastAsia="ＭＳ ゴシック" w:hAnsi="ＭＳ ゴシック" w:hint="eastAsia"/>
        </w:rPr>
        <w:t>。</w:t>
      </w:r>
    </w:p>
    <w:p w14:paraId="69FED4A4" w14:textId="77777777" w:rsidR="00B04877" w:rsidRDefault="00B04877" w:rsidP="000D2C29">
      <w:pPr>
        <w:rPr>
          <w:rFonts w:ascii="ＭＳ ゴシック" w:eastAsia="ＭＳ ゴシック" w:hAnsi="ＭＳ ゴシック"/>
        </w:rPr>
      </w:pPr>
    </w:p>
    <w:p w14:paraId="5290ADE7" w14:textId="77777777" w:rsidR="00920907" w:rsidRDefault="00920907" w:rsidP="000D2C29">
      <w:pPr>
        <w:rPr>
          <w:rFonts w:ascii="ＭＳ ゴシック" w:eastAsia="ＭＳ ゴシック" w:hAnsi="ＭＳ ゴシック"/>
        </w:rPr>
      </w:pPr>
    </w:p>
    <w:p w14:paraId="703089EB" w14:textId="0812C15C" w:rsidR="00C71701" w:rsidRDefault="00C71701" w:rsidP="000D2C29">
      <w:pPr>
        <w:rPr>
          <w:rFonts w:ascii="ＭＳ ゴシック" w:eastAsia="ＭＳ ゴシック" w:hAnsi="ＭＳ ゴシック"/>
        </w:rPr>
      </w:pPr>
      <w:r>
        <w:rPr>
          <w:rFonts w:ascii="ＭＳ ゴシック" w:eastAsia="ＭＳ ゴシック" w:hAnsi="ＭＳ ゴシック" w:hint="eastAsia"/>
        </w:rPr>
        <w:lastRenderedPageBreak/>
        <w:t>（</w:t>
      </w:r>
      <w:r w:rsidR="00920907">
        <w:rPr>
          <w:rFonts w:ascii="ＭＳ ゴシック" w:eastAsia="ＭＳ ゴシック" w:hAnsi="ＭＳ ゴシック" w:hint="eastAsia"/>
        </w:rPr>
        <w:t>５</w:t>
      </w:r>
      <w:r>
        <w:rPr>
          <w:rFonts w:ascii="ＭＳ ゴシック" w:eastAsia="ＭＳ ゴシック" w:hAnsi="ＭＳ ゴシック" w:hint="eastAsia"/>
        </w:rPr>
        <w:t>）イスラエル</w:t>
      </w:r>
      <w:r w:rsidR="00920907">
        <w:rPr>
          <w:rFonts w:ascii="ＭＳ ゴシック" w:eastAsia="ＭＳ ゴシック" w:hAnsi="ＭＳ ゴシック" w:hint="eastAsia"/>
        </w:rPr>
        <w:t>の在パラグアイ大使館再開意向</w:t>
      </w:r>
    </w:p>
    <w:p w14:paraId="1127DD42" w14:textId="1930D3DD" w:rsidR="00C71701" w:rsidRDefault="00C71701" w:rsidP="000D2C29">
      <w:pPr>
        <w:rPr>
          <w:rFonts w:ascii="ＭＳ ゴシック" w:eastAsia="ＭＳ ゴシック" w:hAnsi="ＭＳ ゴシック"/>
        </w:rPr>
      </w:pPr>
      <w:r>
        <w:rPr>
          <w:rFonts w:ascii="ＭＳ ゴシック" w:eastAsia="ＭＳ ゴシック" w:hAnsi="ＭＳ ゴシック" w:hint="eastAsia"/>
        </w:rPr>
        <w:t xml:space="preserve">　</w:t>
      </w:r>
      <w:r w:rsidR="000E169D">
        <w:rPr>
          <w:rFonts w:ascii="ＭＳ ゴシック" w:eastAsia="ＭＳ ゴシック" w:hAnsi="ＭＳ ゴシック" w:hint="eastAsia"/>
        </w:rPr>
        <w:t>８月</w:t>
      </w:r>
      <w:r>
        <w:rPr>
          <w:rFonts w:ascii="ＭＳ ゴシック" w:eastAsia="ＭＳ ゴシック" w:hAnsi="ＭＳ ゴシック" w:hint="eastAsia"/>
        </w:rPr>
        <w:t>１</w:t>
      </w:r>
      <w:r w:rsidR="000E169D">
        <w:rPr>
          <w:rFonts w:ascii="ＭＳ ゴシック" w:eastAsia="ＭＳ ゴシック" w:hAnsi="ＭＳ ゴシック" w:hint="eastAsia"/>
        </w:rPr>
        <w:t>６</w:t>
      </w:r>
      <w:r>
        <w:rPr>
          <w:rFonts w:ascii="ＭＳ ゴシック" w:eastAsia="ＭＳ ゴシック" w:hAnsi="ＭＳ ゴシック" w:hint="eastAsia"/>
        </w:rPr>
        <w:t>日、大統領就任式参加のためにパラグアイを訪れ</w:t>
      </w:r>
      <w:r w:rsidR="00920907">
        <w:rPr>
          <w:rFonts w:ascii="ＭＳ ゴシック" w:eastAsia="ＭＳ ゴシック" w:hAnsi="ＭＳ ゴシック" w:hint="eastAsia"/>
        </w:rPr>
        <w:t>、</w:t>
      </w:r>
      <w:r>
        <w:rPr>
          <w:rFonts w:ascii="ＭＳ ゴシック" w:eastAsia="ＭＳ ゴシック" w:hAnsi="ＭＳ ゴシック" w:hint="eastAsia"/>
        </w:rPr>
        <w:t>ペニャ新大統領とも会談したコーヘン・イスラエル外相は、イスラエルが２０１８年に閉鎖した在パラグアイ大使館を再開させる旨発表した。また、会談において、ペニャ新大統領は本年中に（現在テルアビブに</w:t>
      </w:r>
      <w:r w:rsidR="00920907">
        <w:rPr>
          <w:rFonts w:ascii="ＭＳ ゴシック" w:eastAsia="ＭＳ ゴシック" w:hAnsi="ＭＳ ゴシック" w:hint="eastAsia"/>
        </w:rPr>
        <w:t>所在する</w:t>
      </w:r>
      <w:r>
        <w:rPr>
          <w:rFonts w:ascii="ＭＳ ゴシック" w:eastAsia="ＭＳ ゴシック" w:hAnsi="ＭＳ ゴシック" w:hint="eastAsia"/>
        </w:rPr>
        <w:t>）パラグアイ大使館をエルサレムに移転する意向を示したと明かした。</w:t>
      </w:r>
    </w:p>
    <w:p w14:paraId="415FDB35" w14:textId="136C5BB3" w:rsidR="00B04877" w:rsidRDefault="00B04877" w:rsidP="000D2C29">
      <w:pPr>
        <w:rPr>
          <w:rFonts w:ascii="ＭＳ ゴシック" w:eastAsia="ＭＳ ゴシック" w:hAnsi="ＭＳ ゴシック"/>
        </w:rPr>
      </w:pPr>
    </w:p>
    <w:p w14:paraId="3F06A144" w14:textId="12B0E30E" w:rsidR="00920907" w:rsidRDefault="00920907" w:rsidP="000D2C29">
      <w:pPr>
        <w:rPr>
          <w:rFonts w:ascii="ＭＳ ゴシック" w:eastAsia="ＭＳ ゴシック" w:hAnsi="ＭＳ ゴシック"/>
        </w:rPr>
      </w:pPr>
      <w:r>
        <w:rPr>
          <w:rFonts w:ascii="ＭＳ ゴシック" w:eastAsia="ＭＳ ゴシック" w:hAnsi="ＭＳ ゴシック" w:hint="eastAsia"/>
        </w:rPr>
        <w:t>（６）パラグアイ伯外相会談</w:t>
      </w:r>
    </w:p>
    <w:p w14:paraId="27033C38" w14:textId="45340CEA" w:rsidR="00920907" w:rsidRPr="00BD5137" w:rsidRDefault="00920907" w:rsidP="000D2C29">
      <w:pPr>
        <w:rPr>
          <w:rFonts w:ascii="ＭＳ ゴシック" w:eastAsia="ＭＳ ゴシック" w:hAnsi="ＭＳ ゴシック"/>
        </w:rPr>
      </w:pPr>
      <w:r>
        <w:rPr>
          <w:rFonts w:ascii="ＭＳ ゴシック" w:eastAsia="ＭＳ ゴシック" w:hAnsi="ＭＳ ゴシック" w:hint="eastAsia"/>
        </w:rPr>
        <w:t xml:space="preserve">　</w:t>
      </w:r>
      <w:r w:rsidR="000E169D">
        <w:rPr>
          <w:rFonts w:ascii="ＭＳ ゴシック" w:eastAsia="ＭＳ ゴシック" w:hAnsi="ＭＳ ゴシック" w:hint="eastAsia"/>
        </w:rPr>
        <w:t>８月</w:t>
      </w:r>
      <w:r>
        <w:rPr>
          <w:rFonts w:ascii="ＭＳ ゴシック" w:eastAsia="ＭＳ ゴシック" w:hAnsi="ＭＳ ゴシック" w:hint="eastAsia"/>
        </w:rPr>
        <w:t>３０日、ラミレス外相はブラジリアを訪問し、ヴィエイラ伯外相と初の公式な外相会談を行った。同会談では、イタイプダムを中心とする二国間のエネルギー統合、貿易問題、生産チェーンの統合、電気通信、サイバーセキュリティ等、二国間の幅広い関心事項に関して協議された。</w:t>
      </w:r>
    </w:p>
    <w:p w14:paraId="15695CDE" w14:textId="77777777" w:rsidR="00154BE3" w:rsidRDefault="00252E45" w:rsidP="00FB0899">
      <w:pPr>
        <w:ind w:firstLineChars="100" w:firstLine="210"/>
        <w:jc w:val="right"/>
        <w:rPr>
          <w:rFonts w:ascii="ＭＳ ゴシック" w:eastAsia="ＭＳ ゴシック" w:hAnsi="ＭＳ ゴシック"/>
        </w:rPr>
      </w:pPr>
      <w:r>
        <w:rPr>
          <w:rFonts w:ascii="ＭＳ ゴシック" w:eastAsia="ＭＳ ゴシック" w:hAnsi="ＭＳ ゴシック" w:hint="eastAsia"/>
        </w:rPr>
        <w:t>（了）</w:t>
      </w:r>
    </w:p>
    <w:sectPr w:rsidR="00154BE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A8C3" w14:textId="77777777" w:rsidR="006C1784" w:rsidRDefault="00252E45">
      <w:r>
        <w:separator/>
      </w:r>
    </w:p>
  </w:endnote>
  <w:endnote w:type="continuationSeparator" w:id="0">
    <w:p w14:paraId="5BA60E88" w14:textId="77777777" w:rsidR="006C1784" w:rsidRDefault="002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779C" w14:textId="77777777" w:rsidR="006C1784" w:rsidRDefault="00252E45">
      <w:r>
        <w:separator/>
      </w:r>
    </w:p>
  </w:footnote>
  <w:footnote w:type="continuationSeparator" w:id="0">
    <w:p w14:paraId="6B6E5592" w14:textId="77777777" w:rsidR="006C1784" w:rsidRDefault="002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61D"/>
    <w:multiLevelType w:val="hybridMultilevel"/>
    <w:tmpl w:val="69D2FA86"/>
    <w:lvl w:ilvl="0" w:tplc="1DF47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152D9"/>
    <w:multiLevelType w:val="hybridMultilevel"/>
    <w:tmpl w:val="D18C6600"/>
    <w:lvl w:ilvl="0" w:tplc="5ED6B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777616">
    <w:abstractNumId w:val="0"/>
  </w:num>
  <w:num w:numId="2" w16cid:durableId="150177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E3"/>
    <w:rsid w:val="000902DA"/>
    <w:rsid w:val="000A3C98"/>
    <w:rsid w:val="000B56BA"/>
    <w:rsid w:val="000D2C29"/>
    <w:rsid w:val="000E169D"/>
    <w:rsid w:val="001548B2"/>
    <w:rsid w:val="00154BE3"/>
    <w:rsid w:val="001A0521"/>
    <w:rsid w:val="001A78A9"/>
    <w:rsid w:val="001B3786"/>
    <w:rsid w:val="001C6F37"/>
    <w:rsid w:val="001D2333"/>
    <w:rsid w:val="001E23FF"/>
    <w:rsid w:val="00235DFA"/>
    <w:rsid w:val="00252E45"/>
    <w:rsid w:val="0027785D"/>
    <w:rsid w:val="002A5EEA"/>
    <w:rsid w:val="0035369E"/>
    <w:rsid w:val="00382B1F"/>
    <w:rsid w:val="00417CEB"/>
    <w:rsid w:val="00436DA8"/>
    <w:rsid w:val="0044554E"/>
    <w:rsid w:val="004470C6"/>
    <w:rsid w:val="00475957"/>
    <w:rsid w:val="004C226D"/>
    <w:rsid w:val="005659FB"/>
    <w:rsid w:val="00584887"/>
    <w:rsid w:val="005F6F53"/>
    <w:rsid w:val="00631A14"/>
    <w:rsid w:val="006963AD"/>
    <w:rsid w:val="006B03AB"/>
    <w:rsid w:val="006C1784"/>
    <w:rsid w:val="0071593D"/>
    <w:rsid w:val="007265C2"/>
    <w:rsid w:val="00791BFE"/>
    <w:rsid w:val="00796677"/>
    <w:rsid w:val="0079681A"/>
    <w:rsid w:val="00806B04"/>
    <w:rsid w:val="00813362"/>
    <w:rsid w:val="008B5C56"/>
    <w:rsid w:val="00920907"/>
    <w:rsid w:val="00940928"/>
    <w:rsid w:val="009C45DB"/>
    <w:rsid w:val="009F3695"/>
    <w:rsid w:val="00A069DF"/>
    <w:rsid w:val="00A138AB"/>
    <w:rsid w:val="00A57D73"/>
    <w:rsid w:val="00AE1A4B"/>
    <w:rsid w:val="00B04877"/>
    <w:rsid w:val="00BC0DC5"/>
    <w:rsid w:val="00BD5137"/>
    <w:rsid w:val="00C05BF6"/>
    <w:rsid w:val="00C50F44"/>
    <w:rsid w:val="00C71701"/>
    <w:rsid w:val="00CB2773"/>
    <w:rsid w:val="00CD6F43"/>
    <w:rsid w:val="00CD73C1"/>
    <w:rsid w:val="00CE23D1"/>
    <w:rsid w:val="00D102E5"/>
    <w:rsid w:val="00DB007A"/>
    <w:rsid w:val="00DC4DD1"/>
    <w:rsid w:val="00DC6DA4"/>
    <w:rsid w:val="00DC7A5F"/>
    <w:rsid w:val="00E232EA"/>
    <w:rsid w:val="00E24404"/>
    <w:rsid w:val="00E669E7"/>
    <w:rsid w:val="00E96939"/>
    <w:rsid w:val="00EA4616"/>
    <w:rsid w:val="00EA6213"/>
    <w:rsid w:val="00F11298"/>
    <w:rsid w:val="00FB0899"/>
    <w:rsid w:val="00FB45E6"/>
    <w:rsid w:val="00FC62A1"/>
    <w:rsid w:val="00FD7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B67D7"/>
  <w15:chartTrackingRefBased/>
  <w15:docId w15:val="{FA4942DB-90C1-4947-8298-F9E1CFB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Hyperlink"/>
    <w:basedOn w:val="a0"/>
    <w:uiPriority w:val="99"/>
    <w:unhideWhenUsed/>
    <w:rsid w:val="00631A14"/>
    <w:rPr>
      <w:color w:val="0563C1" w:themeColor="hyperlink"/>
      <w:u w:val="single"/>
    </w:rPr>
  </w:style>
  <w:style w:type="paragraph" w:styleId="a7">
    <w:name w:val="header"/>
    <w:basedOn w:val="a"/>
    <w:link w:val="a8"/>
    <w:uiPriority w:val="99"/>
    <w:unhideWhenUsed/>
    <w:rsid w:val="0079681A"/>
    <w:pPr>
      <w:tabs>
        <w:tab w:val="center" w:pos="4252"/>
        <w:tab w:val="right" w:pos="8504"/>
      </w:tabs>
      <w:snapToGrid w:val="0"/>
    </w:pPr>
  </w:style>
  <w:style w:type="character" w:customStyle="1" w:styleId="a8">
    <w:name w:val="ヘッダー (文字)"/>
    <w:basedOn w:val="a0"/>
    <w:link w:val="a7"/>
    <w:uiPriority w:val="99"/>
    <w:rsid w:val="0079681A"/>
    <w:rPr>
      <w:rFonts w:ascii="ＭＳ 明朝" w:eastAsia="ＭＳ 明朝" w:hAnsi="ＭＳ 明朝"/>
    </w:rPr>
  </w:style>
  <w:style w:type="paragraph" w:styleId="a9">
    <w:name w:val="footer"/>
    <w:basedOn w:val="a"/>
    <w:link w:val="aa"/>
    <w:uiPriority w:val="99"/>
    <w:unhideWhenUsed/>
    <w:rsid w:val="0079681A"/>
    <w:pPr>
      <w:tabs>
        <w:tab w:val="center" w:pos="4252"/>
        <w:tab w:val="right" w:pos="8504"/>
      </w:tabs>
      <w:snapToGrid w:val="0"/>
    </w:pPr>
  </w:style>
  <w:style w:type="character" w:customStyle="1" w:styleId="aa">
    <w:name w:val="フッター (文字)"/>
    <w:basedOn w:val="a0"/>
    <w:link w:val="a9"/>
    <w:uiPriority w:val="99"/>
    <w:rsid w:val="0079681A"/>
    <w:rPr>
      <w:rFonts w:ascii="ＭＳ 明朝" w:eastAsia="ＭＳ 明朝" w:hAnsi="ＭＳ 明朝"/>
    </w:rPr>
  </w:style>
  <w:style w:type="paragraph" w:styleId="ab">
    <w:name w:val="Revision"/>
    <w:hidden/>
    <w:uiPriority w:val="99"/>
    <w:semiHidden/>
    <w:rsid w:val="00A069D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7E8B-27E9-4038-B4D6-C2BB8D85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362</Words>
  <Characters>2068</Characters>
  <Application>Microsoft Office Word</Application>
  <DocSecurity>0</DocSecurity>
  <Lines>17</Lines>
  <Paragraphs>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SUZUKI SAORI</cp:lastModifiedBy>
  <cp:revision>3</cp:revision>
  <dcterms:created xsi:type="dcterms:W3CDTF">2023-10-17T17:34:00Z</dcterms:created>
  <dcterms:modified xsi:type="dcterms:W3CDTF">2023-10-17T20:58:00Z</dcterms:modified>
</cp:coreProperties>
</file>